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5DB23" w14:textId="77777777" w:rsidR="00441902" w:rsidRDefault="00441902" w:rsidP="0044190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eastAsia="Times New Roman"/>
          <w:noProof/>
        </w:rPr>
        <w:drawing>
          <wp:inline distT="0" distB="0" distL="0" distR="0" wp14:anchorId="2145D65B" wp14:editId="0F3D185C">
            <wp:extent cx="2419350" cy="1359812"/>
            <wp:effectExtent l="0" t="0" r="0" b="0"/>
            <wp:docPr id="2" name="Picture 2" descr="https://gallery.mailchimp.com/445c2d6d76a57d473e4436bdd/images/1ce013ad-8ba1-476f-ad4b-9822d70e7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445c2d6d76a57d473e4436bdd/images/1ce013ad-8ba1-476f-ad4b-9822d70e77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694" cy="139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4A0F6" w14:textId="44E5FC84" w:rsidR="00441902" w:rsidRPr="00441902" w:rsidRDefault="00441902" w:rsidP="0044190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41902">
        <w:rPr>
          <w:rFonts w:ascii="Times New Roman" w:hAnsi="Times New Roman" w:cs="Times New Roman"/>
          <w:sz w:val="24"/>
        </w:rPr>
        <w:t xml:space="preserve">Business Meeting </w:t>
      </w:r>
      <w:r w:rsidR="00100441">
        <w:rPr>
          <w:rFonts w:ascii="Times New Roman" w:hAnsi="Times New Roman" w:cs="Times New Roman"/>
          <w:sz w:val="24"/>
        </w:rPr>
        <w:t>Minutes</w:t>
      </w:r>
    </w:p>
    <w:p w14:paraId="69394704" w14:textId="4D2E07D7" w:rsidR="00CA22B4" w:rsidRDefault="00DA29FF" w:rsidP="00CA22B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Friday</w:t>
      </w:r>
      <w:r w:rsidR="00441902" w:rsidRPr="00441902">
        <w:rPr>
          <w:rFonts w:ascii="Times New Roman" w:hAnsi="Times New Roman" w:cs="Times New Roman"/>
          <w:sz w:val="24"/>
        </w:rPr>
        <w:t>, November 1</w:t>
      </w:r>
      <w:r>
        <w:rPr>
          <w:rFonts w:ascii="Times New Roman" w:hAnsi="Times New Roman" w:cs="Times New Roman"/>
          <w:sz w:val="24"/>
        </w:rPr>
        <w:t>9</w:t>
      </w:r>
      <w:r w:rsidR="00441902" w:rsidRPr="00441902">
        <w:rPr>
          <w:rFonts w:ascii="Times New Roman" w:hAnsi="Times New Roman" w:cs="Times New Roman"/>
          <w:sz w:val="24"/>
        </w:rPr>
        <w:t>, 202</w:t>
      </w:r>
      <w:r w:rsidR="00CA22B4">
        <w:rPr>
          <w:rFonts w:ascii="Times New Roman" w:hAnsi="Times New Roman" w:cs="Times New Roman"/>
          <w:sz w:val="24"/>
        </w:rPr>
        <w:t>1</w:t>
      </w:r>
    </w:p>
    <w:p w14:paraId="79EFAD33" w14:textId="4ACD0C61" w:rsidR="00CA22B4" w:rsidRPr="00441902" w:rsidRDefault="00CA22B4" w:rsidP="00CA22B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Seattle, WA</w:t>
      </w:r>
    </w:p>
    <w:p w14:paraId="6C0D8AFC" w14:textId="68C21F6E" w:rsidR="00441902" w:rsidRPr="00441902" w:rsidRDefault="00441902" w:rsidP="00B51789">
      <w:pPr>
        <w:spacing w:after="0"/>
        <w:rPr>
          <w:rFonts w:ascii="Times New Roman" w:hAnsi="Times New Roman" w:cs="Times New Roman"/>
          <w:sz w:val="24"/>
        </w:rPr>
      </w:pPr>
    </w:p>
    <w:p w14:paraId="5E99DF87" w14:textId="77777777" w:rsidR="00441902" w:rsidRDefault="00441902" w:rsidP="0044190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41902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C36D9" wp14:editId="5C30E9DD">
                <wp:simplePos x="0" y="0"/>
                <wp:positionH relativeFrom="column">
                  <wp:posOffset>28575</wp:posOffset>
                </wp:positionH>
                <wp:positionV relativeFrom="paragraph">
                  <wp:posOffset>151765</wp:posOffset>
                </wp:positionV>
                <wp:extent cx="59912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A69EFD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11.95pt" to="474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" strokecolor="#002060" strokeweight="1.5pt">
                <v:stroke joinstyle="miter"/>
              </v:line>
            </w:pict>
          </mc:Fallback>
        </mc:AlternateContent>
      </w:r>
    </w:p>
    <w:p w14:paraId="50213328" w14:textId="77777777" w:rsidR="00441902" w:rsidRPr="00441902" w:rsidRDefault="00441902" w:rsidP="00441902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24B45BB3" w14:textId="77777777" w:rsidR="00441902" w:rsidRPr="00441902" w:rsidRDefault="00441902" w:rsidP="0044190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441902">
        <w:rPr>
          <w:rFonts w:ascii="Times New Roman" w:hAnsi="Times New Roman" w:cs="Times New Roman"/>
          <w:sz w:val="24"/>
        </w:rPr>
        <w:t xml:space="preserve">Welcome </w:t>
      </w:r>
    </w:p>
    <w:p w14:paraId="4E4A9255" w14:textId="45FF610D" w:rsidR="00100441" w:rsidRDefault="00100441" w:rsidP="0010044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29CF">
        <w:rPr>
          <w:rFonts w:ascii="Times New Roman" w:hAnsi="Times New Roman" w:cs="Times New Roman"/>
          <w:sz w:val="24"/>
          <w:szCs w:val="24"/>
        </w:rPr>
        <w:t>M/S/P Minutes from 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14:paraId="713B1639" w14:textId="77777777" w:rsidR="00100441" w:rsidRPr="009229CF" w:rsidRDefault="00100441" w:rsidP="00100441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9434CD2" w14:textId="77777777" w:rsidR="00441902" w:rsidRPr="00441902" w:rsidRDefault="00441902" w:rsidP="0044190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441902">
        <w:rPr>
          <w:rFonts w:ascii="Times New Roman" w:hAnsi="Times New Roman" w:cs="Times New Roman"/>
          <w:sz w:val="24"/>
        </w:rPr>
        <w:t xml:space="preserve">Officer Reports </w:t>
      </w:r>
    </w:p>
    <w:p w14:paraId="65E6F685" w14:textId="2986533F" w:rsidR="00441902" w:rsidRPr="00441902" w:rsidRDefault="00441902" w:rsidP="00441902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441902">
        <w:rPr>
          <w:rFonts w:ascii="Times New Roman" w:hAnsi="Times New Roman" w:cs="Times New Roman"/>
          <w:sz w:val="24"/>
        </w:rPr>
        <w:t>President’s Report</w:t>
      </w:r>
      <w:r w:rsidR="00100441">
        <w:rPr>
          <w:rFonts w:ascii="Times New Roman" w:hAnsi="Times New Roman" w:cs="Times New Roman"/>
          <w:sz w:val="24"/>
        </w:rPr>
        <w:t xml:space="preserve"> –</w:t>
      </w:r>
      <w:r w:rsidR="007259E6">
        <w:rPr>
          <w:rFonts w:ascii="Times New Roman" w:hAnsi="Times New Roman" w:cs="Times New Roman"/>
          <w:sz w:val="24"/>
        </w:rPr>
        <w:t xml:space="preserve"> </w:t>
      </w:r>
      <w:r w:rsidR="00100441">
        <w:rPr>
          <w:rFonts w:ascii="Times New Roman" w:hAnsi="Times New Roman" w:cs="Times New Roman"/>
          <w:sz w:val="24"/>
        </w:rPr>
        <w:t>Dr. Christina McDowell</w:t>
      </w:r>
      <w:r w:rsidR="007259E6">
        <w:rPr>
          <w:rFonts w:ascii="Times New Roman" w:hAnsi="Times New Roman" w:cs="Times New Roman"/>
          <w:sz w:val="24"/>
        </w:rPr>
        <w:t xml:space="preserve"> (reported by L. </w:t>
      </w:r>
      <w:proofErr w:type="spellStart"/>
      <w:r w:rsidR="007259E6">
        <w:rPr>
          <w:rFonts w:ascii="Times New Roman" w:hAnsi="Times New Roman" w:cs="Times New Roman"/>
          <w:sz w:val="24"/>
        </w:rPr>
        <w:t>Diles</w:t>
      </w:r>
      <w:proofErr w:type="spellEnd"/>
      <w:r w:rsidR="007259E6">
        <w:rPr>
          <w:rFonts w:ascii="Times New Roman" w:hAnsi="Times New Roman" w:cs="Times New Roman"/>
          <w:sz w:val="24"/>
        </w:rPr>
        <w:t>)</w:t>
      </w:r>
    </w:p>
    <w:p w14:paraId="688C2B2C" w14:textId="11B3BE2D" w:rsidR="00441902" w:rsidRPr="00441902" w:rsidRDefault="00441902" w:rsidP="00441902">
      <w:pPr>
        <w:pStyle w:val="ListParagraph"/>
        <w:numPr>
          <w:ilvl w:val="2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441902">
        <w:rPr>
          <w:rFonts w:ascii="Times New Roman" w:hAnsi="Times New Roman" w:cs="Times New Roman"/>
          <w:sz w:val="24"/>
        </w:rPr>
        <w:t>ACA Membersh</w:t>
      </w:r>
      <w:r w:rsidR="007259E6">
        <w:rPr>
          <w:rFonts w:ascii="Times New Roman" w:hAnsi="Times New Roman" w:cs="Times New Roman"/>
          <w:sz w:val="24"/>
        </w:rPr>
        <w:t>ip – we have 157 members</w:t>
      </w:r>
    </w:p>
    <w:p w14:paraId="64613589" w14:textId="3E9AD33A" w:rsidR="00441902" w:rsidRPr="00441902" w:rsidRDefault="00441902" w:rsidP="00441902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441902">
        <w:rPr>
          <w:rFonts w:ascii="Times New Roman" w:hAnsi="Times New Roman" w:cs="Times New Roman"/>
          <w:sz w:val="24"/>
        </w:rPr>
        <w:t>Past President’s Repo</w:t>
      </w:r>
      <w:r w:rsidR="007259E6">
        <w:rPr>
          <w:rFonts w:ascii="Times New Roman" w:hAnsi="Times New Roman" w:cs="Times New Roman"/>
          <w:sz w:val="24"/>
        </w:rPr>
        <w:t>rt – Dr. Sarah Stone Watt</w:t>
      </w:r>
    </w:p>
    <w:p w14:paraId="004FC0F5" w14:textId="47AA8AC2" w:rsidR="00441902" w:rsidRDefault="00441902" w:rsidP="00B5178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41902">
        <w:rPr>
          <w:rFonts w:ascii="Times New Roman" w:hAnsi="Times New Roman" w:cs="Times New Roman"/>
          <w:sz w:val="24"/>
        </w:rPr>
        <w:t xml:space="preserve">Legislative Assembly Report </w:t>
      </w:r>
      <w:r w:rsidR="00145295">
        <w:rPr>
          <w:rFonts w:ascii="Times New Roman" w:hAnsi="Times New Roman" w:cs="Times New Roman"/>
          <w:sz w:val="24"/>
        </w:rPr>
        <w:t>–</w:t>
      </w:r>
    </w:p>
    <w:p w14:paraId="36805C84" w14:textId="77777777" w:rsidR="00145295" w:rsidRPr="00145295" w:rsidRDefault="00145295" w:rsidP="00145295">
      <w:pPr>
        <w:numPr>
          <w:ilvl w:val="0"/>
          <w:numId w:val="4"/>
        </w:numPr>
        <w:shd w:val="clear" w:color="auto" w:fill="FFFFFF"/>
        <w:tabs>
          <w:tab w:val="num" w:pos="2520"/>
        </w:tabs>
        <w:spacing w:after="0" w:line="240" w:lineRule="auto"/>
        <w:ind w:left="2520"/>
        <w:rPr>
          <w:rFonts w:ascii="Times New Roman" w:eastAsia="Times New Roman" w:hAnsi="Times New Roman" w:cs="Times New Roman"/>
          <w:color w:val="222222"/>
        </w:rPr>
      </w:pPr>
      <w:r w:rsidRPr="00145295">
        <w:rPr>
          <w:rFonts w:ascii="Times New Roman" w:eastAsia="Times New Roman" w:hAnsi="Times New Roman" w:cs="Times New Roman"/>
          <w:color w:val="222222"/>
        </w:rPr>
        <w:t>Adoption of the 2022 proposed budget – Approved</w:t>
      </w:r>
    </w:p>
    <w:p w14:paraId="7569FF7A" w14:textId="77777777" w:rsidR="00145295" w:rsidRPr="00145295" w:rsidRDefault="00145295" w:rsidP="00145295">
      <w:pPr>
        <w:numPr>
          <w:ilvl w:val="0"/>
          <w:numId w:val="4"/>
        </w:numPr>
        <w:shd w:val="clear" w:color="auto" w:fill="FFFFFF"/>
        <w:tabs>
          <w:tab w:val="num" w:pos="2520"/>
        </w:tabs>
        <w:spacing w:after="0" w:line="240" w:lineRule="auto"/>
        <w:ind w:left="2520"/>
        <w:rPr>
          <w:rFonts w:ascii="Times New Roman" w:eastAsia="Times New Roman" w:hAnsi="Times New Roman" w:cs="Times New Roman"/>
          <w:color w:val="222222"/>
        </w:rPr>
      </w:pPr>
      <w:r w:rsidRPr="00145295">
        <w:rPr>
          <w:rFonts w:ascii="Times New Roman" w:eastAsia="Times New Roman" w:hAnsi="Times New Roman" w:cs="Times New Roman"/>
          <w:color w:val="222222"/>
        </w:rPr>
        <w:t>New Journal Proposal, </w:t>
      </w:r>
      <w:r w:rsidRPr="00145295">
        <w:rPr>
          <w:rFonts w:ascii="Times New Roman" w:eastAsia="Times New Roman" w:hAnsi="Times New Roman" w:cs="Times New Roman"/>
          <w:i/>
          <w:iCs/>
          <w:color w:val="222222"/>
        </w:rPr>
        <w:t>Communication and Race</w:t>
      </w:r>
      <w:r w:rsidRPr="00145295">
        <w:rPr>
          <w:rFonts w:ascii="Times New Roman" w:eastAsia="Times New Roman" w:hAnsi="Times New Roman" w:cs="Times New Roman"/>
          <w:color w:val="222222"/>
        </w:rPr>
        <w:t> – Approved</w:t>
      </w:r>
    </w:p>
    <w:p w14:paraId="7E7AEF1E" w14:textId="77777777" w:rsidR="00145295" w:rsidRPr="00145295" w:rsidRDefault="00145295" w:rsidP="00145295">
      <w:pPr>
        <w:numPr>
          <w:ilvl w:val="0"/>
          <w:numId w:val="4"/>
        </w:numPr>
        <w:shd w:val="clear" w:color="auto" w:fill="FFFFFF"/>
        <w:tabs>
          <w:tab w:val="num" w:pos="2520"/>
        </w:tabs>
        <w:spacing w:after="0" w:line="240" w:lineRule="auto"/>
        <w:ind w:left="2520"/>
        <w:rPr>
          <w:rFonts w:ascii="Times New Roman" w:eastAsia="Times New Roman" w:hAnsi="Times New Roman" w:cs="Times New Roman"/>
          <w:color w:val="222222"/>
        </w:rPr>
      </w:pPr>
      <w:r w:rsidRPr="00145295">
        <w:rPr>
          <w:rFonts w:ascii="Times New Roman" w:eastAsia="Times New Roman" w:hAnsi="Times New Roman" w:cs="Times New Roman"/>
          <w:color w:val="222222"/>
        </w:rPr>
        <w:t>New Council Proposal, Mentorship and Leadership Council – Approved (Approval allows for the bylaws to be amended to include the council. The chair of the council will be added as a member of the Executive Committee and Legislative Assembly)</w:t>
      </w:r>
    </w:p>
    <w:p w14:paraId="4D343F38" w14:textId="77777777" w:rsidR="00145295" w:rsidRPr="00145295" w:rsidRDefault="00145295" w:rsidP="00145295">
      <w:pPr>
        <w:numPr>
          <w:ilvl w:val="0"/>
          <w:numId w:val="4"/>
        </w:numPr>
        <w:shd w:val="clear" w:color="auto" w:fill="FFFFFF"/>
        <w:tabs>
          <w:tab w:val="num" w:pos="2520"/>
        </w:tabs>
        <w:spacing w:after="0" w:line="240" w:lineRule="auto"/>
        <w:ind w:left="2520"/>
        <w:rPr>
          <w:rFonts w:ascii="Times New Roman" w:eastAsia="Times New Roman" w:hAnsi="Times New Roman" w:cs="Times New Roman"/>
          <w:color w:val="222222"/>
        </w:rPr>
      </w:pPr>
      <w:r w:rsidRPr="00145295">
        <w:rPr>
          <w:rFonts w:ascii="Times New Roman" w:eastAsia="Times New Roman" w:hAnsi="Times New Roman" w:cs="Times New Roman"/>
          <w:color w:val="222222"/>
        </w:rPr>
        <w:t>New Interest Group Proposals</w:t>
      </w:r>
    </w:p>
    <w:p w14:paraId="686A21C8" w14:textId="77777777" w:rsidR="00145295" w:rsidRPr="00145295" w:rsidRDefault="00145295" w:rsidP="00145295">
      <w:pPr>
        <w:numPr>
          <w:ilvl w:val="0"/>
          <w:numId w:val="5"/>
        </w:numPr>
        <w:shd w:val="clear" w:color="auto" w:fill="FFFFFF"/>
        <w:tabs>
          <w:tab w:val="clear" w:pos="1080"/>
          <w:tab w:val="num" w:pos="2520"/>
        </w:tabs>
        <w:spacing w:after="0" w:line="240" w:lineRule="auto"/>
        <w:ind w:left="2880"/>
        <w:rPr>
          <w:rFonts w:ascii="Times New Roman" w:eastAsia="Times New Roman" w:hAnsi="Times New Roman" w:cs="Times New Roman"/>
          <w:color w:val="222222"/>
        </w:rPr>
      </w:pPr>
      <w:r w:rsidRPr="00145295">
        <w:rPr>
          <w:rFonts w:ascii="Times New Roman" w:eastAsia="Times New Roman" w:hAnsi="Times New Roman" w:cs="Times New Roman"/>
          <w:color w:val="222222"/>
        </w:rPr>
        <w:t>Caribbean Communication Caucus – Approved</w:t>
      </w:r>
    </w:p>
    <w:p w14:paraId="4A9ED8B6" w14:textId="77777777" w:rsidR="00145295" w:rsidRPr="00145295" w:rsidRDefault="00145295" w:rsidP="00145295">
      <w:pPr>
        <w:numPr>
          <w:ilvl w:val="0"/>
          <w:numId w:val="5"/>
        </w:numPr>
        <w:shd w:val="clear" w:color="auto" w:fill="FFFFFF"/>
        <w:tabs>
          <w:tab w:val="clear" w:pos="1080"/>
          <w:tab w:val="num" w:pos="2520"/>
        </w:tabs>
        <w:spacing w:after="0" w:line="240" w:lineRule="auto"/>
        <w:ind w:left="2880"/>
        <w:rPr>
          <w:rFonts w:ascii="Times New Roman" w:eastAsia="Times New Roman" w:hAnsi="Times New Roman" w:cs="Times New Roman"/>
          <w:color w:val="222222"/>
        </w:rPr>
      </w:pPr>
      <w:r w:rsidRPr="00145295">
        <w:rPr>
          <w:rFonts w:ascii="Times New Roman" w:eastAsia="Times New Roman" w:hAnsi="Times New Roman" w:cs="Times New Roman"/>
          <w:color w:val="222222"/>
        </w:rPr>
        <w:t>SWANA Caucus (South West Asian/North African and Middle East) – Approved</w:t>
      </w:r>
    </w:p>
    <w:p w14:paraId="4AEC9CE7" w14:textId="77777777" w:rsidR="00145295" w:rsidRPr="00145295" w:rsidRDefault="00145295" w:rsidP="00145295">
      <w:pPr>
        <w:numPr>
          <w:ilvl w:val="0"/>
          <w:numId w:val="6"/>
        </w:numPr>
        <w:shd w:val="clear" w:color="auto" w:fill="FFFFFF"/>
        <w:tabs>
          <w:tab w:val="num" w:pos="2520"/>
        </w:tabs>
        <w:spacing w:after="0" w:line="240" w:lineRule="auto"/>
        <w:ind w:left="2520"/>
        <w:rPr>
          <w:rFonts w:ascii="Times New Roman" w:eastAsia="Times New Roman" w:hAnsi="Times New Roman" w:cs="Times New Roman"/>
          <w:color w:val="222222"/>
        </w:rPr>
      </w:pPr>
      <w:r w:rsidRPr="00145295">
        <w:rPr>
          <w:rFonts w:ascii="Times New Roman" w:eastAsia="Times New Roman" w:hAnsi="Times New Roman" w:cs="Times New Roman"/>
          <w:color w:val="222222"/>
        </w:rPr>
        <w:t>New Affiliate Proposals</w:t>
      </w:r>
    </w:p>
    <w:p w14:paraId="724C1B23" w14:textId="77777777" w:rsidR="00145295" w:rsidRPr="00145295" w:rsidRDefault="00145295" w:rsidP="00145295">
      <w:pPr>
        <w:numPr>
          <w:ilvl w:val="0"/>
          <w:numId w:val="7"/>
        </w:numPr>
        <w:shd w:val="clear" w:color="auto" w:fill="FFFFFF"/>
        <w:tabs>
          <w:tab w:val="clear" w:pos="1080"/>
          <w:tab w:val="num" w:pos="2520"/>
        </w:tabs>
        <w:spacing w:after="0" w:line="240" w:lineRule="auto"/>
        <w:ind w:left="2880"/>
        <w:rPr>
          <w:rFonts w:ascii="Times New Roman" w:eastAsia="Times New Roman" w:hAnsi="Times New Roman" w:cs="Times New Roman"/>
          <w:color w:val="222222"/>
        </w:rPr>
      </w:pPr>
      <w:r w:rsidRPr="00145295">
        <w:rPr>
          <w:rFonts w:ascii="Times New Roman" w:eastAsia="Times New Roman" w:hAnsi="Times New Roman" w:cs="Times New Roman"/>
          <w:color w:val="222222"/>
        </w:rPr>
        <w:t>The Comics Studies Association – Approved</w:t>
      </w:r>
    </w:p>
    <w:p w14:paraId="437A1FBA" w14:textId="33A99AF7" w:rsidR="00145295" w:rsidRPr="00145295" w:rsidRDefault="00145295" w:rsidP="00145295">
      <w:pPr>
        <w:numPr>
          <w:ilvl w:val="0"/>
          <w:numId w:val="7"/>
        </w:numPr>
        <w:shd w:val="clear" w:color="auto" w:fill="FFFFFF"/>
        <w:tabs>
          <w:tab w:val="clear" w:pos="1080"/>
          <w:tab w:val="num" w:pos="2520"/>
        </w:tabs>
        <w:spacing w:after="0" w:line="240" w:lineRule="auto"/>
        <w:ind w:left="2880"/>
        <w:rPr>
          <w:rFonts w:ascii="Times New Roman" w:eastAsia="Times New Roman" w:hAnsi="Times New Roman" w:cs="Times New Roman"/>
          <w:color w:val="222222"/>
        </w:rPr>
      </w:pPr>
      <w:r w:rsidRPr="00145295">
        <w:rPr>
          <w:rFonts w:ascii="Times New Roman" w:eastAsia="Times New Roman" w:hAnsi="Times New Roman" w:cs="Times New Roman"/>
          <w:color w:val="222222"/>
        </w:rPr>
        <w:t>The Institute of General Semantics – Approved</w:t>
      </w:r>
    </w:p>
    <w:p w14:paraId="0733C34C" w14:textId="62993E4E" w:rsidR="00B51789" w:rsidRPr="0058192C" w:rsidRDefault="0058192C" w:rsidP="00B5178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8192C">
        <w:rPr>
          <w:rFonts w:ascii="Times New Roman" w:hAnsi="Times New Roman" w:cs="Times New Roman"/>
          <w:sz w:val="24"/>
        </w:rPr>
        <w:t xml:space="preserve">2021 </w:t>
      </w:r>
      <w:r w:rsidR="00FE279C" w:rsidRPr="0058192C">
        <w:rPr>
          <w:rFonts w:ascii="Times New Roman" w:hAnsi="Times New Roman" w:cs="Times New Roman"/>
          <w:sz w:val="24"/>
        </w:rPr>
        <w:t xml:space="preserve">Shawn Long </w:t>
      </w:r>
      <w:r w:rsidR="00441902" w:rsidRPr="0058192C">
        <w:rPr>
          <w:rFonts w:ascii="Times New Roman" w:hAnsi="Times New Roman" w:cs="Times New Roman"/>
          <w:sz w:val="24"/>
        </w:rPr>
        <w:t xml:space="preserve">Outstanding Administrator of the Year </w:t>
      </w:r>
      <w:r w:rsidR="00DC4210">
        <w:rPr>
          <w:rFonts w:ascii="Times New Roman" w:hAnsi="Times New Roman" w:cs="Times New Roman"/>
          <w:sz w:val="24"/>
        </w:rPr>
        <w:t xml:space="preserve">was awarded to </w:t>
      </w:r>
      <w:r w:rsidRPr="0058192C">
        <w:rPr>
          <w:rFonts w:ascii="Times New Roman" w:hAnsi="Times New Roman" w:cs="Times New Roman"/>
          <w:sz w:val="24"/>
        </w:rPr>
        <w:t>Dr. Bryant Keith Alexander, Dean of the College of Communication and Fine Arts and Interim Dean of the School of Television and Film at Loyola Marymount University</w:t>
      </w:r>
    </w:p>
    <w:p w14:paraId="4B021493" w14:textId="77777777" w:rsidR="00B51789" w:rsidRPr="00B51789" w:rsidRDefault="00B51789" w:rsidP="00B5178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331EB14" w14:textId="698646FA" w:rsidR="00441902" w:rsidRDefault="00441902" w:rsidP="00441902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441902">
        <w:rPr>
          <w:rFonts w:ascii="Times New Roman" w:hAnsi="Times New Roman" w:cs="Times New Roman"/>
          <w:sz w:val="24"/>
        </w:rPr>
        <w:t>Vice President’s Report on 202</w:t>
      </w:r>
      <w:r w:rsidR="00DA29FF">
        <w:rPr>
          <w:rFonts w:ascii="Times New Roman" w:hAnsi="Times New Roman" w:cs="Times New Roman"/>
          <w:sz w:val="24"/>
        </w:rPr>
        <w:t>1</w:t>
      </w:r>
      <w:r w:rsidRPr="00441902">
        <w:rPr>
          <w:rFonts w:ascii="Times New Roman" w:hAnsi="Times New Roman" w:cs="Times New Roman"/>
          <w:sz w:val="24"/>
        </w:rPr>
        <w:t xml:space="preserve"> Conferenc</w:t>
      </w:r>
      <w:r w:rsidR="007259E6">
        <w:rPr>
          <w:rFonts w:ascii="Times New Roman" w:hAnsi="Times New Roman" w:cs="Times New Roman"/>
          <w:sz w:val="24"/>
        </w:rPr>
        <w:t xml:space="preserve">e – Dr. Laurie </w:t>
      </w:r>
      <w:proofErr w:type="spellStart"/>
      <w:r w:rsidR="007259E6">
        <w:rPr>
          <w:rFonts w:ascii="Times New Roman" w:hAnsi="Times New Roman" w:cs="Times New Roman"/>
          <w:sz w:val="24"/>
        </w:rPr>
        <w:t>Diles</w:t>
      </w:r>
      <w:proofErr w:type="spellEnd"/>
      <w:r w:rsidRPr="00441902">
        <w:rPr>
          <w:rFonts w:ascii="Times New Roman" w:hAnsi="Times New Roman" w:cs="Times New Roman"/>
          <w:sz w:val="24"/>
        </w:rPr>
        <w:t xml:space="preserve"> </w:t>
      </w:r>
    </w:p>
    <w:p w14:paraId="2D258B83" w14:textId="6C16E0DE" w:rsidR="007259E6" w:rsidRPr="006075FB" w:rsidRDefault="007259E6" w:rsidP="007259E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075FB">
        <w:rPr>
          <w:rFonts w:ascii="Times New Roman" w:hAnsi="Times New Roman" w:cs="Times New Roman"/>
          <w:sz w:val="24"/>
          <w:szCs w:val="24"/>
        </w:rPr>
        <w:t xml:space="preserve"> panels and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075FB">
        <w:rPr>
          <w:rFonts w:ascii="Times New Roman" w:hAnsi="Times New Roman" w:cs="Times New Roman"/>
          <w:sz w:val="24"/>
          <w:szCs w:val="24"/>
        </w:rPr>
        <w:t xml:space="preserve"> papers – </w:t>
      </w:r>
      <w:r>
        <w:rPr>
          <w:rFonts w:ascii="Times New Roman" w:hAnsi="Times New Roman" w:cs="Times New Roman"/>
          <w:sz w:val="24"/>
          <w:szCs w:val="24"/>
        </w:rPr>
        <w:t>(one was given to another unit)</w:t>
      </w:r>
    </w:p>
    <w:p w14:paraId="1465F1E4" w14:textId="5CC367E1" w:rsidR="007259E6" w:rsidRDefault="007259E6" w:rsidP="007259E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FB">
        <w:rPr>
          <w:rFonts w:ascii="Times New Roman" w:hAnsi="Times New Roman" w:cs="Times New Roman"/>
          <w:sz w:val="24"/>
          <w:szCs w:val="24"/>
        </w:rPr>
        <w:t xml:space="preserve">Allocation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6075FB">
        <w:rPr>
          <w:rFonts w:ascii="Times New Roman" w:hAnsi="Times New Roman" w:cs="Times New Roman"/>
          <w:sz w:val="24"/>
          <w:szCs w:val="24"/>
        </w:rPr>
        <w:t xml:space="preserve"> 2 slots, one </w:t>
      </w:r>
      <w:r>
        <w:rPr>
          <w:rFonts w:ascii="Times New Roman" w:hAnsi="Times New Roman" w:cs="Times New Roman"/>
          <w:sz w:val="24"/>
          <w:szCs w:val="24"/>
        </w:rPr>
        <w:t xml:space="preserve">of which </w:t>
      </w:r>
      <w:r w:rsidRPr="006075FB">
        <w:rPr>
          <w:rFonts w:ascii="Times New Roman" w:hAnsi="Times New Roman" w:cs="Times New Roman"/>
          <w:sz w:val="24"/>
          <w:szCs w:val="24"/>
        </w:rPr>
        <w:t xml:space="preserve">would have </w:t>
      </w:r>
      <w:r>
        <w:rPr>
          <w:rFonts w:ascii="Times New Roman" w:hAnsi="Times New Roman" w:cs="Times New Roman"/>
          <w:sz w:val="24"/>
          <w:szCs w:val="24"/>
        </w:rPr>
        <w:t>to be the</w:t>
      </w:r>
      <w:r w:rsidRPr="006075FB">
        <w:rPr>
          <w:rFonts w:ascii="Times New Roman" w:hAnsi="Times New Roman" w:cs="Times New Roman"/>
          <w:sz w:val="24"/>
          <w:szCs w:val="24"/>
        </w:rPr>
        <w:t xml:space="preserve"> business meeting</w:t>
      </w:r>
    </w:p>
    <w:p w14:paraId="4F75086A" w14:textId="3333ABDA" w:rsidR="007259E6" w:rsidRPr="006075FB" w:rsidRDefault="007259E6" w:rsidP="007259E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We elected to have the 7:00 a.m. business meeting time in order to give 2 panels opportunity to present</w:t>
      </w:r>
    </w:p>
    <w:p w14:paraId="25FD6E61" w14:textId="73ACF44D" w:rsidR="007259E6" w:rsidRPr="006075FB" w:rsidRDefault="007259E6" w:rsidP="007259E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Chair’s Forum, which NCA shares with ACA gave us an additional slot</w:t>
      </w:r>
    </w:p>
    <w:p w14:paraId="5F5DD0F1" w14:textId="66E85A21" w:rsidR="007259E6" w:rsidRDefault="007259E6" w:rsidP="006F2C7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FB">
        <w:rPr>
          <w:rFonts w:ascii="Times New Roman" w:hAnsi="Times New Roman" w:cs="Times New Roman"/>
          <w:sz w:val="24"/>
          <w:szCs w:val="24"/>
        </w:rPr>
        <w:t xml:space="preserve">Total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075FB">
        <w:rPr>
          <w:rFonts w:ascii="Times New Roman" w:hAnsi="Times New Roman" w:cs="Times New Roman"/>
          <w:sz w:val="24"/>
          <w:szCs w:val="24"/>
        </w:rPr>
        <w:t xml:space="preserve"> panels</w:t>
      </w:r>
      <w:r>
        <w:rPr>
          <w:rFonts w:ascii="Times New Roman" w:hAnsi="Times New Roman" w:cs="Times New Roman"/>
          <w:sz w:val="24"/>
          <w:szCs w:val="24"/>
        </w:rPr>
        <w:t>, the forum,</w:t>
      </w:r>
      <w:r w:rsidRPr="006075FB">
        <w:rPr>
          <w:rFonts w:ascii="Times New Roman" w:hAnsi="Times New Roman" w:cs="Times New Roman"/>
          <w:sz w:val="24"/>
          <w:szCs w:val="24"/>
        </w:rPr>
        <w:t xml:space="preserve"> and the Business meeting</w:t>
      </w:r>
    </w:p>
    <w:p w14:paraId="7AD6A3E3" w14:textId="77777777" w:rsidR="006F2C7C" w:rsidRPr="006F2C7C" w:rsidRDefault="006F2C7C" w:rsidP="006F2C7C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1D143923" w14:textId="02E27F53" w:rsidR="00441902" w:rsidRDefault="00441902" w:rsidP="00441902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441902">
        <w:rPr>
          <w:rFonts w:ascii="Times New Roman" w:hAnsi="Times New Roman" w:cs="Times New Roman"/>
          <w:sz w:val="24"/>
        </w:rPr>
        <w:t>Treasurer’s Repor</w:t>
      </w:r>
      <w:r w:rsidR="006F2C7C">
        <w:rPr>
          <w:rFonts w:ascii="Times New Roman" w:hAnsi="Times New Roman" w:cs="Times New Roman"/>
          <w:sz w:val="24"/>
        </w:rPr>
        <w:t xml:space="preserve">t – Dr. Jeanne </w:t>
      </w:r>
      <w:proofErr w:type="spellStart"/>
      <w:r w:rsidR="006F2C7C">
        <w:rPr>
          <w:rFonts w:ascii="Times New Roman" w:hAnsi="Times New Roman" w:cs="Times New Roman"/>
          <w:sz w:val="24"/>
        </w:rPr>
        <w:t>Persuit</w:t>
      </w:r>
      <w:proofErr w:type="spellEnd"/>
    </w:p>
    <w:p w14:paraId="463B3D7D" w14:textId="311BCFC2" w:rsidR="006F2C7C" w:rsidRPr="00441902" w:rsidRDefault="006F2C7C" w:rsidP="006F2C7C">
      <w:pPr>
        <w:pStyle w:val="ListParagraph"/>
        <w:numPr>
          <w:ilvl w:val="2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See below</w:t>
      </w:r>
    </w:p>
    <w:p w14:paraId="2BE0BBB9" w14:textId="45A37834" w:rsidR="00441902" w:rsidRPr="00441902" w:rsidRDefault="00441902" w:rsidP="00441902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441902">
        <w:rPr>
          <w:rFonts w:ascii="Times New Roman" w:hAnsi="Times New Roman" w:cs="Times New Roman"/>
          <w:sz w:val="24"/>
        </w:rPr>
        <w:t xml:space="preserve">Journal Editor’s Report </w:t>
      </w:r>
      <w:r w:rsidR="003A54E8">
        <w:rPr>
          <w:rFonts w:ascii="Times New Roman" w:hAnsi="Times New Roman" w:cs="Times New Roman"/>
          <w:sz w:val="24"/>
        </w:rPr>
        <w:t xml:space="preserve">– </w:t>
      </w:r>
      <w:r w:rsidR="003A54E8">
        <w:rPr>
          <w:rFonts w:ascii="Times New Roman" w:hAnsi="Times New Roman" w:cs="Times New Roman"/>
          <w:sz w:val="24"/>
          <w:szCs w:val="24"/>
        </w:rPr>
        <w:t>Dr. Janie Harden Fritz</w:t>
      </w:r>
    </w:p>
    <w:p w14:paraId="3E498828" w14:textId="77777777" w:rsidR="006F2C7C" w:rsidRPr="006075FB" w:rsidRDefault="006F2C7C" w:rsidP="006F2C7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FB">
        <w:rPr>
          <w:rFonts w:ascii="Times New Roman" w:hAnsi="Times New Roman" w:cs="Times New Roman"/>
          <w:sz w:val="24"/>
          <w:szCs w:val="24"/>
        </w:rPr>
        <w:t>Latest journal issue is being finalized</w:t>
      </w:r>
    </w:p>
    <w:p w14:paraId="25F946F7" w14:textId="77777777" w:rsidR="006F2C7C" w:rsidRPr="006075FB" w:rsidRDefault="006F2C7C" w:rsidP="006F2C7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FB">
        <w:rPr>
          <w:rFonts w:ascii="Times New Roman" w:hAnsi="Times New Roman" w:cs="Times New Roman"/>
          <w:sz w:val="24"/>
          <w:szCs w:val="24"/>
        </w:rPr>
        <w:t>Holding the top article award for next year and award 2020 and 2021</w:t>
      </w:r>
    </w:p>
    <w:p w14:paraId="672442CD" w14:textId="438F4C45" w:rsidR="006F2C7C" w:rsidRDefault="006F2C7C" w:rsidP="006F2C7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FB">
        <w:rPr>
          <w:rFonts w:ascii="Times New Roman" w:hAnsi="Times New Roman" w:cs="Times New Roman"/>
          <w:sz w:val="24"/>
          <w:szCs w:val="24"/>
        </w:rPr>
        <w:t>Any ideas for articles or blogs – take those and submit for review</w:t>
      </w:r>
    </w:p>
    <w:p w14:paraId="635EB695" w14:textId="77777777" w:rsidR="006F2C7C" w:rsidRPr="006075FB" w:rsidRDefault="006F2C7C" w:rsidP="006F2C7C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553F9F1D" w14:textId="77777777" w:rsidR="00441902" w:rsidRPr="00441902" w:rsidRDefault="00441902" w:rsidP="0044190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441902">
        <w:rPr>
          <w:rFonts w:ascii="Times New Roman" w:hAnsi="Times New Roman" w:cs="Times New Roman"/>
          <w:sz w:val="24"/>
        </w:rPr>
        <w:t xml:space="preserve">ACA Position Openings </w:t>
      </w:r>
    </w:p>
    <w:p w14:paraId="04C807CF" w14:textId="68106315" w:rsidR="00441902" w:rsidRDefault="00441902" w:rsidP="00B5178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41902">
        <w:rPr>
          <w:rFonts w:ascii="Times New Roman" w:hAnsi="Times New Roman" w:cs="Times New Roman"/>
          <w:sz w:val="24"/>
        </w:rPr>
        <w:t>Vice President (202</w:t>
      </w:r>
      <w:r w:rsidR="00DA29FF">
        <w:rPr>
          <w:rFonts w:ascii="Times New Roman" w:hAnsi="Times New Roman" w:cs="Times New Roman"/>
          <w:sz w:val="24"/>
        </w:rPr>
        <w:t>2</w:t>
      </w:r>
      <w:r w:rsidRPr="00441902">
        <w:rPr>
          <w:rFonts w:ascii="Times New Roman" w:hAnsi="Times New Roman" w:cs="Times New Roman"/>
          <w:sz w:val="24"/>
        </w:rPr>
        <w:t xml:space="preserve"> Planner/President-elect) </w:t>
      </w:r>
      <w:r w:rsidR="006F2C7C">
        <w:rPr>
          <w:rFonts w:ascii="Times New Roman" w:hAnsi="Times New Roman" w:cs="Times New Roman"/>
          <w:sz w:val="24"/>
        </w:rPr>
        <w:t xml:space="preserve">– </w:t>
      </w:r>
      <w:r w:rsidR="003A54E8">
        <w:rPr>
          <w:rFonts w:ascii="Times New Roman" w:hAnsi="Times New Roman" w:cs="Times New Roman"/>
          <w:sz w:val="24"/>
        </w:rPr>
        <w:t xml:space="preserve">Dr. </w:t>
      </w:r>
      <w:r w:rsidR="006F2C7C">
        <w:rPr>
          <w:rFonts w:ascii="Times New Roman" w:hAnsi="Times New Roman" w:cs="Times New Roman"/>
          <w:sz w:val="24"/>
        </w:rPr>
        <w:t>Stephen Hunt accepted the nomination</w:t>
      </w:r>
      <w:r w:rsidR="000C11CB">
        <w:rPr>
          <w:rFonts w:ascii="Times New Roman" w:hAnsi="Times New Roman" w:cs="Times New Roman"/>
          <w:sz w:val="24"/>
        </w:rPr>
        <w:t xml:space="preserve"> and was appointed as the position was uncontested.</w:t>
      </w:r>
    </w:p>
    <w:p w14:paraId="08E055BD" w14:textId="4168AF0D" w:rsidR="00DA29FF" w:rsidRDefault="00DA29FF" w:rsidP="00B5178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Two </w:t>
      </w:r>
      <w:r w:rsidR="002215D3">
        <w:rPr>
          <w:rFonts w:ascii="Times New Roman" w:hAnsi="Times New Roman" w:cs="Times New Roman"/>
          <w:sz w:val="24"/>
        </w:rPr>
        <w:t>At-large Board Members</w:t>
      </w:r>
      <w:r>
        <w:rPr>
          <w:rFonts w:ascii="Times New Roman" w:hAnsi="Times New Roman" w:cs="Times New Roman"/>
          <w:sz w:val="24"/>
        </w:rPr>
        <w:t xml:space="preserve"> (3-year term)</w:t>
      </w:r>
      <w:r w:rsidR="006F2C7C">
        <w:rPr>
          <w:rFonts w:ascii="Times New Roman" w:hAnsi="Times New Roman" w:cs="Times New Roman"/>
          <w:sz w:val="24"/>
        </w:rPr>
        <w:t xml:space="preserve"> – </w:t>
      </w:r>
      <w:r w:rsidR="003A54E8">
        <w:rPr>
          <w:rFonts w:ascii="Times New Roman" w:hAnsi="Times New Roman" w:cs="Times New Roman"/>
          <w:sz w:val="24"/>
        </w:rPr>
        <w:t xml:space="preserve">Dr. </w:t>
      </w:r>
      <w:r w:rsidR="006F2C7C">
        <w:rPr>
          <w:rFonts w:ascii="Times New Roman" w:hAnsi="Times New Roman" w:cs="Times New Roman"/>
          <w:sz w:val="24"/>
        </w:rPr>
        <w:t xml:space="preserve">Carl Cates and </w:t>
      </w:r>
      <w:r w:rsidR="003A54E8">
        <w:rPr>
          <w:rFonts w:ascii="Times New Roman" w:hAnsi="Times New Roman" w:cs="Times New Roman"/>
          <w:sz w:val="24"/>
        </w:rPr>
        <w:t>Dr. Jimmie Manning accepted nominations</w:t>
      </w:r>
      <w:r w:rsidR="000C11CB">
        <w:rPr>
          <w:rFonts w:ascii="Times New Roman" w:hAnsi="Times New Roman" w:cs="Times New Roman"/>
          <w:sz w:val="24"/>
        </w:rPr>
        <w:t xml:space="preserve"> and were appointed to the uncontested positions.</w:t>
      </w:r>
    </w:p>
    <w:p w14:paraId="21864143" w14:textId="77777777" w:rsidR="00B51789" w:rsidRPr="00B51789" w:rsidRDefault="00B51789" w:rsidP="00B5178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E0317AD" w14:textId="77777777" w:rsidR="006F2C7C" w:rsidRDefault="006F2C7C" w:rsidP="006F2C7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ab/>
        <w:t>New Business</w:t>
      </w:r>
    </w:p>
    <w:p w14:paraId="47B019E5" w14:textId="77777777" w:rsidR="006F2C7C" w:rsidRDefault="006F2C7C" w:rsidP="006F2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E3C0F" w14:textId="73EA09C2" w:rsidR="006F2C7C" w:rsidRPr="006075FB" w:rsidRDefault="006F2C7C" w:rsidP="006F2C7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5FB">
        <w:rPr>
          <w:rFonts w:ascii="Times New Roman" w:hAnsi="Times New Roman" w:cs="Times New Roman"/>
          <w:sz w:val="24"/>
          <w:szCs w:val="24"/>
        </w:rPr>
        <w:t xml:space="preserve">M/S/P to recognize Christina McDowell for her work </w:t>
      </w:r>
      <w:r>
        <w:rPr>
          <w:rFonts w:ascii="Times New Roman" w:hAnsi="Times New Roman" w:cs="Times New Roman"/>
          <w:sz w:val="24"/>
          <w:szCs w:val="24"/>
        </w:rPr>
        <w:t>leading during this difficult year,</w:t>
      </w:r>
      <w:r w:rsidRPr="006075FB">
        <w:rPr>
          <w:rFonts w:ascii="Times New Roman" w:hAnsi="Times New Roman" w:cs="Times New Roman"/>
          <w:sz w:val="24"/>
          <w:szCs w:val="24"/>
        </w:rPr>
        <w:t xml:space="preserve"> and Sarah Stone Watt for serving as president and past president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4E8">
        <w:rPr>
          <w:rFonts w:ascii="Times New Roman" w:hAnsi="Times New Roman" w:cs="Times New Roman"/>
          <w:sz w:val="24"/>
          <w:szCs w:val="24"/>
        </w:rPr>
        <w:t>and past-past president!</w:t>
      </w:r>
    </w:p>
    <w:p w14:paraId="6DB2EB6E" w14:textId="77777777" w:rsidR="006F2C7C" w:rsidRPr="009229CF" w:rsidRDefault="006F2C7C" w:rsidP="006F2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FECEF4" w14:textId="77777777" w:rsidR="006F2C7C" w:rsidRDefault="006F2C7C" w:rsidP="006F2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9CF">
        <w:rPr>
          <w:rFonts w:ascii="Times New Roman" w:hAnsi="Times New Roman" w:cs="Times New Roman"/>
          <w:sz w:val="24"/>
          <w:szCs w:val="24"/>
        </w:rPr>
        <w:t>Meeting Adjourned</w:t>
      </w:r>
    </w:p>
    <w:p w14:paraId="61562102" w14:textId="77777777" w:rsidR="006F2C7C" w:rsidRDefault="006F2C7C" w:rsidP="006F2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3D36AC" w14:textId="77777777" w:rsidR="006F2C7C" w:rsidRDefault="006F2C7C" w:rsidP="006F2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1"/>
      </w:tblGrid>
      <w:tr w:rsidR="006F2C7C" w:rsidRPr="009229CF" w14:paraId="1864362C" w14:textId="77777777" w:rsidTr="00CA6A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674260" w14:textId="77777777" w:rsidR="006F2C7C" w:rsidRPr="009229CF" w:rsidRDefault="006F2C7C" w:rsidP="00CA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9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Legend for Motions</w:t>
            </w:r>
          </w:p>
          <w:p w14:paraId="1F6A00D8" w14:textId="77777777" w:rsidR="006F2C7C" w:rsidRPr="009229CF" w:rsidRDefault="006F2C7C" w:rsidP="00CA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9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 - Motion              S - Second          P - Pass</w:t>
            </w:r>
          </w:p>
          <w:p w14:paraId="40AF1923" w14:textId="77777777" w:rsidR="006F2C7C" w:rsidRPr="009229CF" w:rsidRDefault="006F2C7C" w:rsidP="00CA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9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 - Failed                W - Withdrawn    A - Amended</w:t>
            </w:r>
          </w:p>
        </w:tc>
      </w:tr>
    </w:tbl>
    <w:p w14:paraId="23F2A079" w14:textId="77777777" w:rsidR="006F2C7C" w:rsidRDefault="006F2C7C" w:rsidP="006F2C7C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</w:rPr>
      </w:pPr>
    </w:p>
    <w:p w14:paraId="7AF4A7B6" w14:textId="16D2F837" w:rsidR="006F2C7C" w:rsidRDefault="006F2C7C" w:rsidP="006F2C7C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</w:rPr>
      </w:pPr>
    </w:p>
    <w:p w14:paraId="451C7E11" w14:textId="77777777" w:rsidR="006F2C7C" w:rsidRPr="00300574" w:rsidRDefault="006F2C7C" w:rsidP="006F2C7C">
      <w:pPr>
        <w:jc w:val="center"/>
        <w:rPr>
          <w:rFonts w:ascii="Times New Roman" w:hAnsi="Times New Roman" w:cs="Times New Roman"/>
          <w:sz w:val="28"/>
          <w:szCs w:val="28"/>
        </w:rPr>
      </w:pPr>
      <w:r w:rsidRPr="00300574">
        <w:rPr>
          <w:rFonts w:ascii="Times New Roman" w:hAnsi="Times New Roman" w:cs="Times New Roman"/>
          <w:sz w:val="28"/>
          <w:szCs w:val="28"/>
        </w:rPr>
        <w:t>Treasurer’s Report</w:t>
      </w:r>
    </w:p>
    <w:p w14:paraId="711D3EBF" w14:textId="77777777" w:rsidR="006F2C7C" w:rsidRPr="00300574" w:rsidRDefault="006F2C7C" w:rsidP="006F2C7C">
      <w:pPr>
        <w:jc w:val="center"/>
        <w:rPr>
          <w:rFonts w:ascii="Times New Roman" w:hAnsi="Times New Roman" w:cs="Times New Roman"/>
          <w:sz w:val="28"/>
          <w:szCs w:val="28"/>
        </w:rPr>
      </w:pPr>
      <w:r w:rsidRPr="00300574">
        <w:rPr>
          <w:rFonts w:ascii="Times New Roman" w:hAnsi="Times New Roman" w:cs="Times New Roman"/>
          <w:sz w:val="28"/>
          <w:szCs w:val="28"/>
        </w:rPr>
        <w:t>November 2021</w:t>
      </w:r>
    </w:p>
    <w:p w14:paraId="09FD06CC" w14:textId="77777777" w:rsidR="006F2C7C" w:rsidRPr="00300574" w:rsidRDefault="006F2C7C" w:rsidP="006F2C7C">
      <w:pPr>
        <w:rPr>
          <w:rFonts w:ascii="Times New Roman" w:hAnsi="Times New Roman" w:cs="Times New Roman"/>
          <w:sz w:val="24"/>
          <w:szCs w:val="24"/>
        </w:rPr>
      </w:pPr>
    </w:p>
    <w:p w14:paraId="4AFA78AE" w14:textId="77777777" w:rsidR="006F2C7C" w:rsidRPr="00300574" w:rsidRDefault="006F2C7C" w:rsidP="006F2C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0574">
        <w:rPr>
          <w:rFonts w:ascii="Times New Roman" w:hAnsi="Times New Roman" w:cs="Times New Roman"/>
          <w:b/>
          <w:bCs/>
          <w:sz w:val="24"/>
          <w:szCs w:val="24"/>
        </w:rPr>
        <w:t>Starting Balance: ACA TD Bank Checking Account Balance as of November 2020: $17,801.92</w:t>
      </w:r>
    </w:p>
    <w:p w14:paraId="05F48A60" w14:textId="77777777" w:rsidR="006F2C7C" w:rsidRPr="00300574" w:rsidRDefault="006F2C7C" w:rsidP="006F2C7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005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2021 Expenses</w:t>
      </w:r>
    </w:p>
    <w:p w14:paraId="116D2C37" w14:textId="77777777" w:rsidR="006F2C7C" w:rsidRPr="00300574" w:rsidRDefault="006F2C7C" w:rsidP="006F2C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0574">
        <w:rPr>
          <w:rFonts w:ascii="Times New Roman" w:hAnsi="Times New Roman" w:cs="Times New Roman"/>
          <w:b/>
          <w:bCs/>
          <w:sz w:val="24"/>
          <w:szCs w:val="24"/>
        </w:rPr>
        <w:lastRenderedPageBreak/>
        <w:t>Website:</w:t>
      </w:r>
    </w:p>
    <w:p w14:paraId="2445FB52" w14:textId="77777777" w:rsidR="006F2C7C" w:rsidRPr="00300574" w:rsidRDefault="006F2C7C" w:rsidP="006F2C7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00574">
        <w:rPr>
          <w:rFonts w:ascii="Times New Roman" w:hAnsi="Times New Roman" w:cs="Times New Roman"/>
          <w:sz w:val="24"/>
          <w:szCs w:val="24"/>
        </w:rPr>
        <w:t xml:space="preserve">March 2021: $216.00 Yearly Squarespace Subscription </w:t>
      </w:r>
    </w:p>
    <w:p w14:paraId="2BC73B41" w14:textId="77777777" w:rsidR="006F2C7C" w:rsidRPr="00300574" w:rsidRDefault="006F2C7C" w:rsidP="006F2C7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00574">
        <w:rPr>
          <w:rFonts w:ascii="Times New Roman" w:hAnsi="Times New Roman" w:cs="Times New Roman"/>
          <w:sz w:val="24"/>
          <w:szCs w:val="24"/>
        </w:rPr>
        <w:t>March 2021: $20.00 Domain Name Purchase (for integration with MailChimp)</w:t>
      </w:r>
    </w:p>
    <w:p w14:paraId="1538E483" w14:textId="77777777" w:rsidR="006F2C7C" w:rsidRPr="00300574" w:rsidRDefault="006F2C7C" w:rsidP="006F2C7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00574">
        <w:rPr>
          <w:rFonts w:ascii="Times New Roman" w:hAnsi="Times New Roman" w:cs="Times New Roman"/>
          <w:sz w:val="24"/>
          <w:szCs w:val="24"/>
        </w:rPr>
        <w:t>June 2021: $16.00 Domain Name Purchase</w:t>
      </w:r>
    </w:p>
    <w:p w14:paraId="42A33C66" w14:textId="77777777" w:rsidR="006F2C7C" w:rsidRPr="00300574" w:rsidRDefault="006F2C7C" w:rsidP="006F2C7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00574">
        <w:rPr>
          <w:rFonts w:ascii="Times New Roman" w:hAnsi="Times New Roman" w:cs="Times New Roman"/>
          <w:sz w:val="24"/>
          <w:szCs w:val="24"/>
        </w:rPr>
        <w:t xml:space="preserve">Monthly: $6.00 Google Workspace (for </w:t>
      </w:r>
      <w:proofErr w:type="spellStart"/>
      <w:r w:rsidRPr="00300574">
        <w:rPr>
          <w:rFonts w:ascii="Times New Roman" w:hAnsi="Times New Roman" w:cs="Times New Roman"/>
          <w:sz w:val="24"/>
          <w:szCs w:val="24"/>
        </w:rPr>
        <w:t>commadministration</w:t>
      </w:r>
      <w:proofErr w:type="spellEnd"/>
      <w:r w:rsidRPr="00300574">
        <w:rPr>
          <w:rFonts w:ascii="Times New Roman" w:hAnsi="Times New Roman" w:cs="Times New Roman"/>
          <w:sz w:val="24"/>
          <w:szCs w:val="24"/>
        </w:rPr>
        <w:t xml:space="preserve"> email use) (Since November 2020)</w:t>
      </w:r>
    </w:p>
    <w:p w14:paraId="0B50E17C" w14:textId="77777777" w:rsidR="006F2C7C" w:rsidRPr="00300574" w:rsidRDefault="006F2C7C" w:rsidP="006F2C7C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300574">
        <w:rPr>
          <w:rFonts w:ascii="Times New Roman" w:hAnsi="Times New Roman" w:cs="Times New Roman"/>
          <w:b/>
          <w:bCs/>
          <w:sz w:val="24"/>
          <w:szCs w:val="24"/>
        </w:rPr>
        <w:t>Total Website Expenses November 2020 – November 2021: $324.00</w:t>
      </w:r>
    </w:p>
    <w:p w14:paraId="38E71003" w14:textId="77777777" w:rsidR="006F2C7C" w:rsidRPr="00300574" w:rsidRDefault="006F2C7C" w:rsidP="006F2C7C">
      <w:pPr>
        <w:rPr>
          <w:rFonts w:ascii="Times New Roman" w:hAnsi="Times New Roman" w:cs="Times New Roman"/>
          <w:sz w:val="24"/>
          <w:szCs w:val="24"/>
        </w:rPr>
      </w:pPr>
    </w:p>
    <w:p w14:paraId="135E2540" w14:textId="77777777" w:rsidR="006F2C7C" w:rsidRPr="00300574" w:rsidRDefault="006F2C7C" w:rsidP="006F2C7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00574">
        <w:rPr>
          <w:rFonts w:ascii="Times New Roman" w:hAnsi="Times New Roman" w:cs="Times New Roman"/>
          <w:b/>
          <w:bCs/>
          <w:sz w:val="24"/>
          <w:szCs w:val="24"/>
        </w:rPr>
        <w:t>NCA 2021:</w:t>
      </w:r>
    </w:p>
    <w:p w14:paraId="1DC7B9C8" w14:textId="77777777" w:rsidR="006F2C7C" w:rsidRPr="00300574" w:rsidRDefault="006F2C7C" w:rsidP="006F2C7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00574">
        <w:rPr>
          <w:rFonts w:ascii="Times New Roman" w:hAnsi="Times New Roman" w:cs="Times New Roman"/>
          <w:sz w:val="24"/>
          <w:szCs w:val="24"/>
        </w:rPr>
        <w:t>November 2021: $1000 Business meeting catering</w:t>
      </w:r>
    </w:p>
    <w:p w14:paraId="122EE39C" w14:textId="77777777" w:rsidR="006F2C7C" w:rsidRPr="00300574" w:rsidRDefault="006F2C7C" w:rsidP="006F2C7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00574">
        <w:rPr>
          <w:rFonts w:ascii="Times New Roman" w:hAnsi="Times New Roman" w:cs="Times New Roman"/>
          <w:sz w:val="24"/>
          <w:szCs w:val="24"/>
        </w:rPr>
        <w:t>November 2021: $100 Award Winner check</w:t>
      </w:r>
    </w:p>
    <w:p w14:paraId="2BDE82C2" w14:textId="77777777" w:rsidR="006F2C7C" w:rsidRPr="00300574" w:rsidRDefault="006F2C7C" w:rsidP="006F2C7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00574">
        <w:rPr>
          <w:rFonts w:ascii="Times New Roman" w:hAnsi="Times New Roman" w:cs="Times New Roman"/>
          <w:sz w:val="24"/>
          <w:szCs w:val="24"/>
        </w:rPr>
        <w:t>November 2021: $110.47 Award Plaque</w:t>
      </w:r>
    </w:p>
    <w:p w14:paraId="124B10F7" w14:textId="77777777" w:rsidR="006F2C7C" w:rsidRPr="00300574" w:rsidRDefault="006F2C7C" w:rsidP="006F2C7C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300574">
        <w:rPr>
          <w:rFonts w:ascii="Times New Roman" w:hAnsi="Times New Roman" w:cs="Times New Roman"/>
          <w:b/>
          <w:bCs/>
          <w:sz w:val="24"/>
          <w:szCs w:val="24"/>
        </w:rPr>
        <w:t>Total NCA 2021 Expenses: $1210.47</w:t>
      </w:r>
    </w:p>
    <w:p w14:paraId="64D687F4" w14:textId="77777777" w:rsidR="006F2C7C" w:rsidRPr="00300574" w:rsidRDefault="006F2C7C" w:rsidP="006F2C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2A8CA3" w14:textId="77777777" w:rsidR="006F2C7C" w:rsidRPr="00300574" w:rsidRDefault="006F2C7C" w:rsidP="006F2C7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00574">
        <w:rPr>
          <w:rFonts w:ascii="Times New Roman" w:hAnsi="Times New Roman" w:cs="Times New Roman"/>
          <w:b/>
          <w:bCs/>
          <w:sz w:val="24"/>
          <w:szCs w:val="24"/>
        </w:rPr>
        <w:t>Total 2021 Expenses: $1534.47</w:t>
      </w:r>
    </w:p>
    <w:p w14:paraId="1C61F965" w14:textId="77777777" w:rsidR="006F2C7C" w:rsidRPr="00300574" w:rsidRDefault="006F2C7C" w:rsidP="006F2C7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5A969A9" w14:textId="77777777" w:rsidR="006F2C7C" w:rsidRDefault="006F2C7C" w:rsidP="006F2C7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00574">
        <w:rPr>
          <w:rFonts w:ascii="Times New Roman" w:hAnsi="Times New Roman" w:cs="Times New Roman"/>
          <w:b/>
          <w:bCs/>
          <w:sz w:val="24"/>
          <w:szCs w:val="24"/>
        </w:rPr>
        <w:t>ACA TD Checking Account Balance November 19, 2021: $16,267.45</w:t>
      </w:r>
    </w:p>
    <w:p w14:paraId="7F476DA7" w14:textId="77777777" w:rsidR="006F2C7C" w:rsidRDefault="006F2C7C" w:rsidP="006F2C7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46AA35" w14:textId="77777777" w:rsidR="006F2C7C" w:rsidRDefault="006F2C7C" w:rsidP="006F2C7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BFCADEA" w14:textId="77777777" w:rsidR="006F2C7C" w:rsidRDefault="006F2C7C" w:rsidP="006F2C7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A8AAD2" w14:textId="77777777" w:rsidR="006F2C7C" w:rsidRDefault="006F2C7C" w:rsidP="006F2C7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Respectfully submitted,</w:t>
      </w:r>
    </w:p>
    <w:p w14:paraId="2CAE18B3" w14:textId="77777777" w:rsidR="006F2C7C" w:rsidRDefault="006F2C7C" w:rsidP="006F2C7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DF65FC6" w14:textId="77777777" w:rsidR="006F2C7C" w:rsidRPr="00300574" w:rsidRDefault="006F2C7C" w:rsidP="006F2C7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Jeanne M.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Persuit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Ph.D., Treasurer, ACA</w:t>
      </w:r>
    </w:p>
    <w:p w14:paraId="36891CA4" w14:textId="77777777" w:rsidR="006F2C7C" w:rsidRPr="00441902" w:rsidRDefault="006F2C7C" w:rsidP="006F2C7C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</w:rPr>
      </w:pPr>
    </w:p>
    <w:sectPr w:rsidR="006F2C7C" w:rsidRPr="00441902" w:rsidSect="009110D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B0149"/>
    <w:multiLevelType w:val="hybridMultilevel"/>
    <w:tmpl w:val="7C241814"/>
    <w:lvl w:ilvl="0" w:tplc="CD5AA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90519"/>
    <w:multiLevelType w:val="hybridMultilevel"/>
    <w:tmpl w:val="457616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E3E5D3E"/>
    <w:multiLevelType w:val="hybridMultilevel"/>
    <w:tmpl w:val="803C1A4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 w15:restartNumberingAfterBreak="0">
    <w:nsid w:val="24BB6410"/>
    <w:multiLevelType w:val="multilevel"/>
    <w:tmpl w:val="F39644C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3D507761"/>
    <w:multiLevelType w:val="multilevel"/>
    <w:tmpl w:val="2050273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55173C"/>
    <w:multiLevelType w:val="multilevel"/>
    <w:tmpl w:val="2098B45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727C4003"/>
    <w:multiLevelType w:val="multilevel"/>
    <w:tmpl w:val="3B68866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902"/>
    <w:rsid w:val="000A42D4"/>
    <w:rsid w:val="000C11CB"/>
    <w:rsid w:val="00100441"/>
    <w:rsid w:val="00145295"/>
    <w:rsid w:val="00181EA1"/>
    <w:rsid w:val="002215D3"/>
    <w:rsid w:val="002655D0"/>
    <w:rsid w:val="003A54E8"/>
    <w:rsid w:val="00441902"/>
    <w:rsid w:val="0058192C"/>
    <w:rsid w:val="006F2C7C"/>
    <w:rsid w:val="007259E6"/>
    <w:rsid w:val="00766D94"/>
    <w:rsid w:val="0081542D"/>
    <w:rsid w:val="009110D1"/>
    <w:rsid w:val="00B51789"/>
    <w:rsid w:val="00CA22B4"/>
    <w:rsid w:val="00DA29FF"/>
    <w:rsid w:val="00DC4210"/>
    <w:rsid w:val="00FE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DACB5"/>
  <w15:chartTrackingRefBased/>
  <w15:docId w15:val="{F50EE7A3-8D46-458D-A955-8D231A8F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9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29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9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9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9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9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9F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66D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McDowell</dc:creator>
  <cp:keywords/>
  <dc:description/>
  <cp:lastModifiedBy>Microsoft Office User</cp:lastModifiedBy>
  <cp:revision>11</cp:revision>
  <dcterms:created xsi:type="dcterms:W3CDTF">2021-12-07T21:47:00Z</dcterms:created>
  <dcterms:modified xsi:type="dcterms:W3CDTF">2022-01-19T21:41:00Z</dcterms:modified>
</cp:coreProperties>
</file>